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79" w:rsidRPr="00C1112B" w:rsidRDefault="00E62779" w:rsidP="00C1112B">
      <w:pPr>
        <w:shd w:val="clear" w:color="auto" w:fill="FFFFFF"/>
        <w:spacing w:after="150" w:line="240" w:lineRule="auto"/>
        <w:ind w:left="36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</w:pPr>
      <w:bookmarkStart w:id="0" w:name="_GoBack"/>
      <w:r w:rsidRPr="00C1112B"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t>Informácie pre dotknuté osoby – deti, žiaci, rodičia, zákonní zástupcovia</w:t>
      </w:r>
    </w:p>
    <w:p w:rsidR="00E62779" w:rsidRPr="00E62779" w:rsidRDefault="00E62779" w:rsidP="00C1112B">
      <w:pPr>
        <w:shd w:val="clear" w:color="auto" w:fill="FFFFFF"/>
        <w:spacing w:after="150" w:line="240" w:lineRule="auto"/>
        <w:ind w:left="36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</w:pPr>
    </w:p>
    <w:p w:rsidR="00E62779" w:rsidRPr="00E62779" w:rsidRDefault="00E62779" w:rsidP="00C1112B">
      <w:pPr>
        <w:shd w:val="clear" w:color="auto" w:fill="FFFFFF"/>
        <w:spacing w:after="240" w:line="240" w:lineRule="auto"/>
        <w:ind w:left="360"/>
        <w:jc w:val="center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 xml:space="preserve">(Poskytované informácie, ak osobné údaje sú získané od dotknutej osoby, § 19 zákona č. 18/2018 </w:t>
      </w:r>
      <w:proofErr w:type="spellStart"/>
      <w:r w:rsidRPr="00E62779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Z.z</w:t>
      </w:r>
      <w:proofErr w:type="spellEnd"/>
      <w:r w:rsidRPr="00E62779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. o ochrane osobných údajov)</w:t>
      </w:r>
    </w:p>
    <w:p w:rsidR="00E62779" w:rsidRPr="00C1112B" w:rsidRDefault="00C1112B" w:rsidP="00C1112B">
      <w:pPr>
        <w:shd w:val="clear" w:color="auto" w:fill="FFFFFF"/>
        <w:spacing w:after="0" w:line="240" w:lineRule="auto"/>
        <w:ind w:left="36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lang w:eastAsia="sk-SK"/>
        </w:rPr>
        <w:pict>
          <v:rect id="_x0000_i1025" style="width:0;height:1.5pt" o:hralign="center" o:hrstd="t" o:hr="t" fillcolor="#a0a0a0" stroked="f"/>
        </w:pict>
      </w:r>
    </w:p>
    <w:bookmarkEnd w:id="0"/>
    <w:p w:rsidR="00E62779" w:rsidRPr="00E62779" w:rsidRDefault="00E62779" w:rsidP="00E62779">
      <w:pPr>
        <w:shd w:val="clear" w:color="auto" w:fill="FFFFFF"/>
        <w:spacing w:after="12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</w:pPr>
      <w:r w:rsidRPr="00E62779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 xml:space="preserve">Informácie podľa § 19, ods. 1 zákona č. 18/2018 </w:t>
      </w:r>
      <w:proofErr w:type="spellStart"/>
      <w:r w:rsidRPr="00E62779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Z.z</w:t>
      </w:r>
      <w:proofErr w:type="spellEnd"/>
      <w:r w:rsidRPr="00E62779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.</w:t>
      </w:r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26" style="width:0;height:1.5pt" o:hralign="center" o:hrstd="t" o:hr="t" fillcolor="#a0a0a0" stroked="f"/>
        </w:pic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Stredná odborná škola strojnícka Kysucké Nové Mesto</w: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Športová 1326, 024 01  Kysucké Nové Mesto</w: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Slovenská republika</w: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IČO: 17053722, DIČ: 2020558155</w: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 xml:space="preserve">Štatutárny zástupca: Mgr. Ing. Ondrej </w:t>
      </w:r>
      <w:proofErr w:type="spellStart"/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Holienčík</w:t>
      </w:r>
      <w:proofErr w:type="spellEnd"/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, riaditeľ školy</w:t>
      </w:r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27" style="width:0;height:1.5pt" o:hralign="center" o:hrstd="t" o:hr="t" fillcolor="#a0a0a0" stroked="f"/>
        </w:pic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Zodpovedná osoba:</w:t>
      </w: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 xml:space="preserve"> Ing. Michaela </w:t>
      </w:r>
      <w:proofErr w:type="spellStart"/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Laurenčíková</w:t>
      </w:r>
      <w:proofErr w:type="spellEnd"/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 xml:space="preserve">, Katarína </w:t>
      </w:r>
      <w:proofErr w:type="spellStart"/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Ondrúšková</w:t>
      </w:r>
      <w:proofErr w:type="spellEnd"/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28" style="width:0;height:1.5pt" o:hralign="center" o:hrstd="t" o:hr="t" fillcolor="#a0a0a0" stroked="f"/>
        </w:pic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Účel spracúvania osobných údajov</w: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Prevádzkovateľ spracúva osobné údaje detí, žiakov, rodičov/ zákonných zástupcov  na účely plnenia svojho hlavného poslania – zabezpečenie výchovnovzdelávacieho procesu a tiež na účely prezentácie školy</w: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Zákonnosť spracúvania osobných údajov</w: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Prevádzkovateľ spracúva osobné údaje detí, žiakov v súlade so zákonom o ochrane osobných údajov na základe osobitných zákonov, najmä školského zákona. Niektoré prípady spracúvania osobných údajov vykonáva na právnom základe súhlasu rodiča/zákonného zástupcu</w:t>
      </w:r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29" style="width:0;height:1.5pt" o:hralign="center" o:hrstd="t" o:hr="t" fillcolor="#a0a0a0" stroked="f"/>
        </w:pic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Oprávnené záujmy</w: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Oprávnené záujmy uplatňuje prevádzkovateľ pri ochrane svojho majetku ale aj plnení svojho poslania</w: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Kategórie príjemcov</w: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Prevádzkovateľ poskytuje zásadne osobné údaje detí, žiakov, rodičov/ zákonných zástupcov  iba zákonom stanoveným príjemcom (zriaďovateľ, orgány štátnej moci, vyššie územné celky)</w: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Pre účely prezentácie školy na právnom základe súhlasu rodiča/ zákonného zástupcu poskytuje osobné údaje aj elektronickým alebo printovým médiám a tiež organizátorom akcií, na ktorých sa škola podieľa</w:t>
      </w:r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0" style="width:0;height:1.5pt" o:hralign="center" o:hrstd="t" o:hr="t" fillcolor="#a0a0a0" stroked="f"/>
        </w:pic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Prevádzkovateľ nezamýšľa prenášať žiadne osobné  údaje detí, žiakov rodičov/ zákonných zástupcov  do tretích krajín ani do medzinárodnej organizácie</w:t>
      </w:r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1" style="width:0;height:1.5pt" o:hralign="center" o:hrstd="t" o:hr="t" fillcolor="#a0a0a0" stroked="f"/>
        </w:pict>
      </w:r>
    </w:p>
    <w:p w:rsidR="00E62779" w:rsidRPr="00E62779" w:rsidRDefault="00E62779" w:rsidP="00E62779">
      <w:pPr>
        <w:shd w:val="clear" w:color="auto" w:fill="FFFFFF"/>
        <w:spacing w:after="12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</w:pPr>
      <w:r w:rsidRPr="00E62779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 xml:space="preserve">Informácie podľa § 19, ods. 2 zákona č. 18/2018 </w:t>
      </w:r>
      <w:proofErr w:type="spellStart"/>
      <w:r w:rsidRPr="00E62779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Z.z</w:t>
      </w:r>
      <w:proofErr w:type="spellEnd"/>
      <w:r w:rsidRPr="00E62779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.</w:t>
      </w:r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2" style="width:0;height:1.5pt" o:hralign="center" o:hrstd="t" o:hr="t" fillcolor="#a0a0a0" stroked="f"/>
        </w:pic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Doba uchovávania osobných údajov  detí, žiakov, rodičov/ zákonných zástupcov  je daná osobitnými predpismi upravujúcimi činnosť prevádzkovateľa  a tiež pravidlami archivácie a skartácie</w:t>
      </w:r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3" style="width:0;height:1.5pt" o:hralign="center" o:hrstd="t" o:hr="t" fillcolor="#a0a0a0" stroked="f"/>
        </w:pic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Dotknuté osoby majú nasledovné práva: Právo na prístup k osobným údajom, opravu osobných údajov, vymazanie osobných údajov, obmedzenie spracúvania osobných údajov, namietať spracúvanie osobných údajov, prenosnosť osobných údajov</w:t>
      </w:r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4" style="width:0;height:1.5pt" o:hralign="center" o:hrstd="t" o:hr="t" fillcolor="#a0a0a0" stroked="f"/>
        </w:pic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Dotknuté osoby (zákonní zástupcovia) majú právom kedykoľvek svoj súhlas odvolať (ak sa údaje spracúvajú na základe súhlasu dotknutej osoby)</w:t>
      </w:r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5" style="width:0;height:1.5pt" o:hralign="center" o:hrstd="t" o:hr="t" fillcolor="#a0a0a0" stroked="f"/>
        </w:pic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 xml:space="preserve">Dotknuté osoby majú právo na začatie konania podľa § 100 zákona č. 18/2018 </w:t>
      </w:r>
      <w:proofErr w:type="spellStart"/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Z.z</w:t>
      </w:r>
      <w:proofErr w:type="spellEnd"/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.</w:t>
      </w:r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6" style="width:0;height:1.5pt" o:hralign="center" o:hrstd="t" o:hr="t" fillcolor="#a0a0a0" stroked="f"/>
        </w:pic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lastRenderedPageBreak/>
        <w:t>Poskytovanie údajov je zákonnou požiadavkou – poskytovanie údajov je uložené príslušnými právnymi predpismi. Poskytovanie osobných údajov je povinné (právny základ školský zákon). Poskytovanie údajov na právnom základe súhlasu je dobrovoľné</w:t>
      </w:r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7" style="width:0;height:1.5pt" o:hralign="center" o:hrstd="t" o:hr="t" fillcolor="#a0a0a0" stroked="f"/>
        </w:pic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Prevádzkovateľ nepoužíva pri spracúvaní osobných údajov detí, žiakov, rodičov/ zákonných zástupcov  automatizované individuálne rozhodovanie vrátane profilovania</w:t>
      </w:r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8" style="width:0;height:1.5pt" o:hralign="center" o:hrstd="t" o:hr="t" fillcolor="#a0a0a0" stroked="f"/>
        </w:pict>
      </w:r>
    </w:p>
    <w:p w:rsidR="00E62779" w:rsidRPr="00E62779" w:rsidRDefault="00E62779" w:rsidP="00E62779">
      <w:pPr>
        <w:shd w:val="clear" w:color="auto" w:fill="FFFFFF"/>
        <w:spacing w:after="12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</w:pPr>
      <w:r w:rsidRPr="00E62779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 xml:space="preserve">Informácie podľa § 19, ods. 3 zákona č. 18/2018 </w:t>
      </w:r>
      <w:proofErr w:type="spellStart"/>
      <w:r w:rsidRPr="00E62779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Z.z</w:t>
      </w:r>
      <w:proofErr w:type="spellEnd"/>
      <w:r w:rsidRPr="00E62779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.</w:t>
      </w:r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39" style="width:0;height:1.5pt" o:hralign="center" o:hrstd="t" o:hr="t" fillcolor="#a0a0a0" stroked="f"/>
        </w:pict>
      </w:r>
    </w:p>
    <w:p w:rsidR="00E62779" w:rsidRPr="00E62779" w:rsidRDefault="00E62779" w:rsidP="00E62779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Prevádzkovateľ spracúva osobné údaje detí, žiakov, rodičov/ zákonných zástupcov  iba na účely, na ktoré boli získané a prehlasuje, že nepoužíva takto získané údaje na iné účely</w:t>
      </w:r>
    </w:p>
    <w:p w:rsidR="00E62779" w:rsidRPr="00E62779" w:rsidRDefault="00C1112B" w:rsidP="00E62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83738"/>
          <w:sz w:val="20"/>
          <w:szCs w:val="20"/>
          <w:lang w:eastAsia="sk-SK"/>
        </w:rPr>
        <w:pict>
          <v:rect id="_x0000_i1040" style="width:0;height:1.5pt" o:hralign="center" o:hrstd="t" o:hr="t" fillcolor="#a0a0a0" stroked="f"/>
        </w:pict>
      </w:r>
    </w:p>
    <w:p w:rsidR="00E62779" w:rsidRPr="00E62779" w:rsidRDefault="00E62779" w:rsidP="00E62779">
      <w:pPr>
        <w:shd w:val="clear" w:color="auto" w:fill="FFFFFF"/>
        <w:spacing w:after="240" w:line="240" w:lineRule="auto"/>
        <w:jc w:val="center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Vyhlásenie.</w:t>
      </w:r>
    </w:p>
    <w:p w:rsidR="00E62779" w:rsidRPr="00E62779" w:rsidRDefault="00E62779" w:rsidP="00E62779">
      <w:pPr>
        <w:shd w:val="clear" w:color="auto" w:fill="FFFFFF"/>
        <w:spacing w:after="240" w:line="240" w:lineRule="auto"/>
        <w:jc w:val="center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inherit" w:eastAsia="Times New Roman" w:hAnsi="inherit" w:cs="Arial"/>
          <w:b/>
          <w:bCs/>
          <w:color w:val="383738"/>
          <w:sz w:val="20"/>
          <w:szCs w:val="20"/>
          <w:lang w:eastAsia="sk-SK"/>
        </w:rPr>
        <w:t>Prevádzkovateľ vyhlasuje, že pri spracúvaní osobných údajov plne dodržiava zákonné zásady ich spracúvania, dbá na ochranu osobných údajov, má prijaté primerané bezpečnostné opatrenia a berie ohľad na práva detí, žiakov, rodičov/zákonných zástupcov  ako dotknutých osôb.</w:t>
      </w:r>
    </w:p>
    <w:p w:rsidR="00E62779" w:rsidRPr="00E62779" w:rsidRDefault="00E62779" w:rsidP="00E62779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 </w:t>
      </w:r>
    </w:p>
    <w:p w:rsidR="00E62779" w:rsidRPr="00E62779" w:rsidRDefault="00E62779" w:rsidP="00E62779">
      <w:pPr>
        <w:shd w:val="clear" w:color="auto" w:fill="FFFFFF"/>
        <w:spacing w:after="100" w:line="240" w:lineRule="auto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E62779">
        <w:rPr>
          <w:rFonts w:ascii="Arial" w:eastAsia="Times New Roman" w:hAnsi="Arial" w:cs="Arial"/>
          <w:color w:val="383738"/>
          <w:sz w:val="20"/>
          <w:szCs w:val="20"/>
          <w:lang w:eastAsia="sk-SK"/>
        </w:rPr>
        <w:t>V Kysuckom Novom Meste dňa: 25.05.2018</w:t>
      </w:r>
    </w:p>
    <w:p w:rsidR="000F7505" w:rsidRPr="00E62779" w:rsidRDefault="000F7505" w:rsidP="00E62779"/>
    <w:sectPr w:rsidR="000F7505" w:rsidRPr="00E6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331D2"/>
    <w:multiLevelType w:val="hybridMultilevel"/>
    <w:tmpl w:val="F2AC6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52307"/>
    <w:multiLevelType w:val="multilevel"/>
    <w:tmpl w:val="1BD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79"/>
    <w:rsid w:val="000F7505"/>
    <w:rsid w:val="00C1112B"/>
    <w:rsid w:val="00E6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D29FC-C695-4B1F-BF84-577E8E86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62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62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627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6277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6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62779"/>
    <w:rPr>
      <w:b/>
      <w:bCs/>
    </w:rPr>
  </w:style>
  <w:style w:type="paragraph" w:styleId="Odsekzoznamu">
    <w:name w:val="List Paragraph"/>
    <w:basedOn w:val="Normlny"/>
    <w:uiPriority w:val="34"/>
    <w:qFormat/>
    <w:rsid w:val="00E6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5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</dc:creator>
  <cp:keywords/>
  <dc:description/>
  <cp:lastModifiedBy>Pavol</cp:lastModifiedBy>
  <cp:revision>2</cp:revision>
  <dcterms:created xsi:type="dcterms:W3CDTF">2021-02-24T11:33:00Z</dcterms:created>
  <dcterms:modified xsi:type="dcterms:W3CDTF">2021-02-24T11:34:00Z</dcterms:modified>
</cp:coreProperties>
</file>